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B65" w:rsidRPr="00F14B65" w:rsidRDefault="00F14B65" w:rsidP="00F14B65">
      <w:pPr>
        <w:shd w:val="clear" w:color="auto" w:fill="FFFFFF"/>
        <w:spacing w:after="525" w:line="525" w:lineRule="atLeast"/>
        <w:outlineLvl w:val="0"/>
        <w:rPr>
          <w:rFonts w:ascii="Open Sans" w:eastAsia="Times New Roman" w:hAnsi="Open Sans" w:cs="Times New Roman"/>
          <w:color w:val="333333"/>
          <w:kern w:val="36"/>
          <w:sz w:val="45"/>
          <w:szCs w:val="45"/>
          <w:lang w:eastAsia="es-ES"/>
        </w:rPr>
      </w:pPr>
      <w:r w:rsidRPr="00F14B65">
        <w:rPr>
          <w:rFonts w:ascii="Open Sans" w:eastAsia="Times New Roman" w:hAnsi="Open Sans" w:cs="Times New Roman"/>
          <w:color w:val="333333"/>
          <w:kern w:val="36"/>
          <w:sz w:val="45"/>
          <w:szCs w:val="45"/>
          <w:lang w:eastAsia="es-ES"/>
        </w:rPr>
        <w:fldChar w:fldCharType="begin"/>
      </w:r>
      <w:r w:rsidRPr="00F14B65">
        <w:rPr>
          <w:rFonts w:ascii="Open Sans" w:eastAsia="Times New Roman" w:hAnsi="Open Sans" w:cs="Times New Roman"/>
          <w:color w:val="333333"/>
          <w:kern w:val="36"/>
          <w:sz w:val="45"/>
          <w:szCs w:val="45"/>
          <w:lang w:eastAsia="es-ES"/>
        </w:rPr>
        <w:instrText xml:space="preserve"> HYPERLINK "http://www.mdirector.com/blog/10-ejemplos-de-empresas-que-lo-estan-haciendo-bien-en-email-marketing/" </w:instrText>
      </w:r>
      <w:r w:rsidRPr="00F14B65">
        <w:rPr>
          <w:rFonts w:ascii="Open Sans" w:eastAsia="Times New Roman" w:hAnsi="Open Sans" w:cs="Times New Roman"/>
          <w:color w:val="333333"/>
          <w:kern w:val="36"/>
          <w:sz w:val="45"/>
          <w:szCs w:val="45"/>
          <w:lang w:eastAsia="es-ES"/>
        </w:rPr>
        <w:fldChar w:fldCharType="separate"/>
      </w:r>
      <w:r w:rsidRPr="00F14B65">
        <w:rPr>
          <w:rFonts w:ascii="Open Sans" w:eastAsia="Times New Roman" w:hAnsi="Open Sans" w:cs="Times New Roman"/>
          <w:color w:val="555555"/>
          <w:kern w:val="36"/>
          <w:sz w:val="45"/>
          <w:u w:val="single"/>
          <w:lang w:eastAsia="es-ES"/>
        </w:rPr>
        <w:t>10 EJEMPLOS DE EMPRESAS QUE LO EST</w:t>
      </w:r>
      <w:r w:rsidRPr="00F14B65">
        <w:rPr>
          <w:rFonts w:ascii="Open Sans" w:eastAsia="Times New Roman" w:hAnsi="Open Sans" w:cs="Times New Roman" w:hint="eastAsia"/>
          <w:color w:val="555555"/>
          <w:kern w:val="36"/>
          <w:sz w:val="45"/>
          <w:u w:val="single"/>
          <w:lang w:eastAsia="es-ES"/>
        </w:rPr>
        <w:t>Á</w:t>
      </w:r>
      <w:r w:rsidRPr="00F14B65">
        <w:rPr>
          <w:rFonts w:ascii="Open Sans" w:eastAsia="Times New Roman" w:hAnsi="Open Sans" w:cs="Times New Roman"/>
          <w:color w:val="555555"/>
          <w:kern w:val="36"/>
          <w:sz w:val="45"/>
          <w:u w:val="single"/>
          <w:lang w:eastAsia="es-ES"/>
        </w:rPr>
        <w:t>N HACIENDO BIEN EN EMAIL MARKETING</w:t>
      </w:r>
      <w:r w:rsidRPr="00F14B65">
        <w:rPr>
          <w:rFonts w:ascii="Open Sans" w:eastAsia="Times New Roman" w:hAnsi="Open Sans" w:cs="Times New Roman"/>
          <w:color w:val="333333"/>
          <w:kern w:val="36"/>
          <w:sz w:val="45"/>
          <w:szCs w:val="45"/>
          <w:lang w:eastAsia="es-ES"/>
        </w:rPr>
        <w:fldChar w:fldCharType="end"/>
      </w:r>
    </w:p>
    <w:p w:rsidR="00F14B65" w:rsidRPr="00F14B65" w:rsidRDefault="00F14B65" w:rsidP="00F14B65">
      <w:pPr>
        <w:shd w:val="clear" w:color="auto" w:fill="FFFFFF"/>
        <w:spacing w:after="315" w:line="375" w:lineRule="atLeast"/>
        <w:jc w:val="center"/>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drawing>
          <wp:inline distT="0" distB="0" distL="0" distR="0">
            <wp:extent cx="5457825" cy="2550386"/>
            <wp:effectExtent l="19050" t="0" r="9525" b="0"/>
            <wp:docPr id="183" name="Imagen 183" descr="m-director4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director45">
                      <a:hlinkClick r:id="rId4"/>
                    </pic:cNvPr>
                    <pic:cNvPicPr>
                      <a:picLocks noChangeAspect="1" noChangeArrowheads="1"/>
                    </pic:cNvPicPr>
                  </pic:nvPicPr>
                  <pic:blipFill>
                    <a:blip r:embed="rId5" cstate="print"/>
                    <a:srcRect/>
                    <a:stretch>
                      <a:fillRect/>
                    </a:stretch>
                  </pic:blipFill>
                  <pic:spPr bwMode="auto">
                    <a:xfrm>
                      <a:off x="0" y="0"/>
                      <a:ext cx="5457825" cy="2550386"/>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Cada vez son más los que afirman que el </w:t>
      </w:r>
      <w:r w:rsidRPr="00F14B65">
        <w:rPr>
          <w:rFonts w:ascii="Open Sans" w:eastAsia="Times New Roman" w:hAnsi="Open Sans" w:cs="Times New Roman"/>
          <w:b/>
          <w:bCs/>
          <w:color w:val="555555"/>
          <w:sz w:val="24"/>
          <w:szCs w:val="24"/>
          <w:lang w:eastAsia="es-ES"/>
        </w:rPr>
        <w:t>email marketing</w:t>
      </w:r>
      <w:r w:rsidRPr="00F14B65">
        <w:rPr>
          <w:rFonts w:ascii="Open Sans" w:eastAsia="Times New Roman" w:hAnsi="Open Sans" w:cs="Times New Roman"/>
          <w:color w:val="555555"/>
          <w:sz w:val="24"/>
          <w:szCs w:val="24"/>
          <w:lang w:eastAsia="es-ES"/>
        </w:rPr>
        <w:t> es una de las herramientas más efectivas que las empresas tienen para llegar a sus consumidores. No obstante, debido a la cantidad de factores que entran en juego a la hora de realizar una campaña por email es importante trabajar hasta el más mínimo detalle a la hora de diseñar y elaborar el envío.</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Esto conlleva tomar muchas decisiones sobre el contenido, el diseño visual, el tono de comunicación, el asunto… Muchos aspectos que, manejados de la manera adecuada nos ayudarán a </w:t>
      </w:r>
      <w:r w:rsidRPr="00F14B65">
        <w:rPr>
          <w:rFonts w:ascii="Open Sans" w:eastAsia="Times New Roman" w:hAnsi="Open Sans" w:cs="Times New Roman"/>
          <w:b/>
          <w:bCs/>
          <w:color w:val="555555"/>
          <w:sz w:val="24"/>
          <w:szCs w:val="24"/>
          <w:lang w:eastAsia="es-ES"/>
        </w:rPr>
        <w:t>destacar en la saturada bandeja de entrada</w:t>
      </w:r>
      <w:r w:rsidRPr="00F14B65">
        <w:rPr>
          <w:rFonts w:ascii="Open Sans" w:eastAsia="Times New Roman" w:hAnsi="Open Sans" w:cs="Times New Roman"/>
          <w:color w:val="555555"/>
          <w:sz w:val="24"/>
          <w:szCs w:val="24"/>
          <w:lang w:eastAsia="es-ES"/>
        </w:rPr>
        <w:t> de los usuarios y así conseguir llamar su atención y que lean nuestro mensaje.</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En este post os vamos a dar una serie de </w:t>
      </w:r>
      <w:r w:rsidRPr="00F14B65">
        <w:rPr>
          <w:rFonts w:ascii="Open Sans" w:eastAsia="Times New Roman" w:hAnsi="Open Sans" w:cs="Times New Roman"/>
          <w:b/>
          <w:bCs/>
          <w:color w:val="555555"/>
          <w:sz w:val="24"/>
          <w:szCs w:val="24"/>
          <w:lang w:eastAsia="es-ES"/>
        </w:rPr>
        <w:t>consejos</w:t>
      </w:r>
      <w:r w:rsidRPr="00F14B65">
        <w:rPr>
          <w:rFonts w:ascii="Open Sans" w:eastAsia="Times New Roman" w:hAnsi="Open Sans" w:cs="Times New Roman"/>
          <w:color w:val="555555"/>
          <w:sz w:val="24"/>
          <w:szCs w:val="24"/>
          <w:lang w:eastAsia="es-ES"/>
        </w:rPr>
        <w:t> que podéis aplicar en vuestras campañas de email marketing, ilustrados con algunos ejemplos para que los podáis asimilar más fácilmente.</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 </w:t>
      </w:r>
    </w:p>
    <w:p w:rsidR="00F14B65" w:rsidRPr="00F14B65" w:rsidRDefault="00F14B65" w:rsidP="00F14B65">
      <w:pPr>
        <w:shd w:val="clear" w:color="auto" w:fill="FFFFFF"/>
        <w:spacing w:after="150" w:line="240" w:lineRule="auto"/>
        <w:jc w:val="both"/>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1. Cuida el diseño</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b/>
          <w:bCs/>
          <w:color w:val="555555"/>
          <w:sz w:val="24"/>
          <w:szCs w:val="24"/>
          <w:lang w:eastAsia="es-ES"/>
        </w:rPr>
        <w:t>El aspecto visual es muy importante</w:t>
      </w:r>
      <w:r w:rsidRPr="00F14B65">
        <w:rPr>
          <w:rFonts w:ascii="Open Sans" w:eastAsia="Times New Roman" w:hAnsi="Open Sans" w:cs="Times New Roman"/>
          <w:color w:val="555555"/>
          <w:sz w:val="24"/>
          <w:szCs w:val="24"/>
          <w:lang w:eastAsia="es-ES"/>
        </w:rPr>
        <w:t>. Es importante cuidar desde la cabecera (para que sea reconocible) hasta el contenido, haciéndolo atractivo y llamativo. Observa cómo </w:t>
      </w:r>
      <w:proofErr w:type="spellStart"/>
      <w:r w:rsidRPr="00F14B65">
        <w:rPr>
          <w:rFonts w:ascii="Open Sans" w:eastAsia="Times New Roman" w:hAnsi="Open Sans" w:cs="Times New Roman"/>
          <w:color w:val="555555"/>
          <w:sz w:val="24"/>
          <w:szCs w:val="24"/>
          <w:lang w:eastAsia="es-ES"/>
        </w:rPr>
        <w:fldChar w:fldCharType="begin"/>
      </w:r>
      <w:r w:rsidRPr="00F14B65">
        <w:rPr>
          <w:rFonts w:ascii="Open Sans" w:eastAsia="Times New Roman" w:hAnsi="Open Sans" w:cs="Times New Roman"/>
          <w:color w:val="555555"/>
          <w:sz w:val="24"/>
          <w:szCs w:val="24"/>
          <w:lang w:eastAsia="es-ES"/>
        </w:rPr>
        <w:instrText xml:space="preserve"> HYPERLINK "http://expirit.es/" \t "_blank" </w:instrText>
      </w:r>
      <w:r w:rsidRPr="00F14B65">
        <w:rPr>
          <w:rFonts w:ascii="Open Sans" w:eastAsia="Times New Roman" w:hAnsi="Open Sans" w:cs="Times New Roman"/>
          <w:color w:val="555555"/>
          <w:sz w:val="24"/>
          <w:szCs w:val="24"/>
          <w:lang w:eastAsia="es-ES"/>
        </w:rPr>
        <w:fldChar w:fldCharType="separate"/>
      </w:r>
      <w:r w:rsidRPr="00F14B65">
        <w:rPr>
          <w:rFonts w:ascii="Open Sans" w:eastAsia="Times New Roman" w:hAnsi="Open Sans" w:cs="Times New Roman"/>
          <w:color w:val="FF6600"/>
          <w:sz w:val="24"/>
          <w:szCs w:val="24"/>
          <w:u w:val="single"/>
          <w:lang w:eastAsia="es-ES"/>
        </w:rPr>
        <w:t>Expirit</w:t>
      </w:r>
      <w:proofErr w:type="spellEnd"/>
      <w:r w:rsidRPr="00F14B65">
        <w:rPr>
          <w:rFonts w:ascii="Open Sans" w:eastAsia="Times New Roman" w:hAnsi="Open Sans" w:cs="Times New Roman"/>
          <w:color w:val="555555"/>
          <w:sz w:val="24"/>
          <w:szCs w:val="24"/>
          <w:lang w:eastAsia="es-ES"/>
        </w:rPr>
        <w:fldChar w:fldCharType="end"/>
      </w:r>
      <w:r w:rsidRPr="00F14B65">
        <w:rPr>
          <w:rFonts w:ascii="Open Sans" w:eastAsia="Times New Roman" w:hAnsi="Open Sans" w:cs="Times New Roman"/>
          <w:color w:val="555555"/>
          <w:sz w:val="24"/>
          <w:szCs w:val="24"/>
          <w:lang w:eastAsia="es-ES"/>
        </w:rPr>
        <w:t xml:space="preserve"> explota el diseño de sus mails, mostrando los productos de una forma divertida y diferente a la que estamos acostumbrados a ver en una </w:t>
      </w:r>
      <w:proofErr w:type="spellStart"/>
      <w:r w:rsidRPr="00F14B65">
        <w:rPr>
          <w:rFonts w:ascii="Open Sans" w:eastAsia="Times New Roman" w:hAnsi="Open Sans" w:cs="Times New Roman"/>
          <w:color w:val="555555"/>
          <w:sz w:val="24"/>
          <w:szCs w:val="24"/>
          <w:lang w:eastAsia="es-ES"/>
        </w:rPr>
        <w:t>newsletter</w:t>
      </w:r>
      <w:proofErr w:type="spellEnd"/>
      <w:r w:rsidRPr="00F14B65">
        <w:rPr>
          <w:rFonts w:ascii="Open Sans" w:eastAsia="Times New Roman" w:hAnsi="Open Sans" w:cs="Times New Roman"/>
          <w:color w:val="555555"/>
          <w:sz w:val="24"/>
          <w:szCs w:val="24"/>
          <w:lang w:eastAsia="es-ES"/>
        </w:rPr>
        <w:t>.</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lastRenderedPageBreak/>
        <w:drawing>
          <wp:inline distT="0" distB="0" distL="0" distR="0">
            <wp:extent cx="4286250" cy="5772150"/>
            <wp:effectExtent l="19050" t="0" r="0" b="0"/>
            <wp:docPr id="184" name="Imagen 184" descr="expiri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xpirit">
                      <a:hlinkClick r:id="rId6"/>
                    </pic:cNvPr>
                    <pic:cNvPicPr>
                      <a:picLocks noChangeAspect="1" noChangeArrowheads="1"/>
                    </pic:cNvPicPr>
                  </pic:nvPicPr>
                  <pic:blipFill>
                    <a:blip r:embed="rId7" cstate="print"/>
                    <a:srcRect/>
                    <a:stretch>
                      <a:fillRect/>
                    </a:stretch>
                  </pic:blipFill>
                  <pic:spPr bwMode="auto">
                    <a:xfrm>
                      <a:off x="0" y="0"/>
                      <a:ext cx="4286250" cy="5772150"/>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 </w:t>
      </w:r>
    </w:p>
    <w:p w:rsidR="00F14B65" w:rsidRPr="00F14B65" w:rsidRDefault="00F14B65" w:rsidP="00F14B65">
      <w:pPr>
        <w:shd w:val="clear" w:color="auto" w:fill="FFFFFF"/>
        <w:spacing w:after="150" w:line="240" w:lineRule="auto"/>
        <w:jc w:val="both"/>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2. Trabaja los contenidos</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Si el diseño es importante, los contenidos también lo son. </w:t>
      </w:r>
      <w:r w:rsidRPr="00F14B65">
        <w:rPr>
          <w:rFonts w:ascii="Open Sans" w:eastAsia="Times New Roman" w:hAnsi="Open Sans" w:cs="Times New Roman"/>
          <w:b/>
          <w:bCs/>
          <w:color w:val="555555"/>
          <w:sz w:val="24"/>
          <w:szCs w:val="24"/>
          <w:lang w:eastAsia="es-ES"/>
        </w:rPr>
        <w:t>Investiga sobre tus seguidores</w:t>
      </w:r>
      <w:r w:rsidRPr="00F14B65">
        <w:rPr>
          <w:rFonts w:ascii="Open Sans" w:eastAsia="Times New Roman" w:hAnsi="Open Sans" w:cs="Times New Roman"/>
          <w:color w:val="555555"/>
          <w:sz w:val="24"/>
          <w:szCs w:val="24"/>
          <w:lang w:eastAsia="es-ES"/>
        </w:rPr>
        <w:t xml:space="preserve"> y encuentra qué cosas son las que les pueden interesar que estén relacionadas con la actividad de tu empresa. Por ejemplo, en la </w:t>
      </w:r>
      <w:proofErr w:type="spellStart"/>
      <w:r w:rsidRPr="00F14B65">
        <w:rPr>
          <w:rFonts w:ascii="Open Sans" w:eastAsia="Times New Roman" w:hAnsi="Open Sans" w:cs="Times New Roman"/>
          <w:color w:val="555555"/>
          <w:sz w:val="24"/>
          <w:szCs w:val="24"/>
          <w:lang w:eastAsia="es-ES"/>
        </w:rPr>
        <w:t>newsletter</w:t>
      </w:r>
      <w:proofErr w:type="spellEnd"/>
      <w:r w:rsidRPr="00F14B65">
        <w:rPr>
          <w:rFonts w:ascii="Open Sans" w:eastAsia="Times New Roman" w:hAnsi="Open Sans" w:cs="Times New Roman"/>
          <w:color w:val="555555"/>
          <w:sz w:val="24"/>
          <w:szCs w:val="24"/>
          <w:lang w:eastAsia="es-ES"/>
        </w:rPr>
        <w:t xml:space="preserve"> de </w:t>
      </w:r>
      <w:proofErr w:type="spellStart"/>
      <w:r w:rsidRPr="00F14B65">
        <w:rPr>
          <w:rFonts w:ascii="Open Sans" w:eastAsia="Times New Roman" w:hAnsi="Open Sans" w:cs="Times New Roman"/>
          <w:color w:val="555555"/>
          <w:sz w:val="24"/>
          <w:szCs w:val="24"/>
          <w:lang w:eastAsia="es-ES"/>
        </w:rPr>
        <w:fldChar w:fldCharType="begin"/>
      </w:r>
      <w:r w:rsidRPr="00F14B65">
        <w:rPr>
          <w:rFonts w:ascii="Open Sans" w:eastAsia="Times New Roman" w:hAnsi="Open Sans" w:cs="Times New Roman"/>
          <w:color w:val="555555"/>
          <w:sz w:val="24"/>
          <w:szCs w:val="24"/>
          <w:lang w:eastAsia="es-ES"/>
        </w:rPr>
        <w:instrText xml:space="preserve"> HYPERLINK "https://www.just-eat.es/" \t "_blank" </w:instrText>
      </w:r>
      <w:r w:rsidRPr="00F14B65">
        <w:rPr>
          <w:rFonts w:ascii="Open Sans" w:eastAsia="Times New Roman" w:hAnsi="Open Sans" w:cs="Times New Roman"/>
          <w:color w:val="555555"/>
          <w:sz w:val="24"/>
          <w:szCs w:val="24"/>
          <w:lang w:eastAsia="es-ES"/>
        </w:rPr>
        <w:fldChar w:fldCharType="separate"/>
      </w:r>
      <w:r w:rsidRPr="00F14B65">
        <w:rPr>
          <w:rFonts w:ascii="Open Sans" w:eastAsia="Times New Roman" w:hAnsi="Open Sans" w:cs="Times New Roman"/>
          <w:color w:val="FF6600"/>
          <w:sz w:val="24"/>
          <w:szCs w:val="24"/>
          <w:u w:val="single"/>
          <w:lang w:eastAsia="es-ES"/>
        </w:rPr>
        <w:t>Just-Eat</w:t>
      </w:r>
      <w:r w:rsidRPr="00F14B65">
        <w:rPr>
          <w:rFonts w:ascii="Open Sans" w:eastAsia="Times New Roman" w:hAnsi="Open Sans" w:cs="Times New Roman"/>
          <w:color w:val="555555"/>
          <w:sz w:val="24"/>
          <w:szCs w:val="24"/>
          <w:lang w:eastAsia="es-ES"/>
        </w:rPr>
        <w:fldChar w:fldCharType="end"/>
      </w:r>
      <w:r w:rsidRPr="00F14B65">
        <w:rPr>
          <w:rFonts w:ascii="Open Sans" w:eastAsia="Times New Roman" w:hAnsi="Open Sans" w:cs="Times New Roman"/>
          <w:color w:val="555555"/>
          <w:sz w:val="24"/>
          <w:szCs w:val="24"/>
          <w:lang w:eastAsia="es-ES"/>
        </w:rPr>
        <w:t>no</w:t>
      </w:r>
      <w:proofErr w:type="spellEnd"/>
      <w:r w:rsidRPr="00F14B65">
        <w:rPr>
          <w:rFonts w:ascii="Open Sans" w:eastAsia="Times New Roman" w:hAnsi="Open Sans" w:cs="Times New Roman"/>
          <w:color w:val="555555"/>
          <w:sz w:val="24"/>
          <w:szCs w:val="24"/>
          <w:lang w:eastAsia="es-ES"/>
        </w:rPr>
        <w:t xml:space="preserve"> sólo envían ofertas a sus suscriptores, sino que también ofrecen artículos interesantes, curiosidades, etc.</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lastRenderedPageBreak/>
        <w:drawing>
          <wp:inline distT="0" distB="0" distL="0" distR="0">
            <wp:extent cx="4286250" cy="6343650"/>
            <wp:effectExtent l="19050" t="0" r="0" b="0"/>
            <wp:docPr id="185" name="Imagen 185" descr="justea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usteat">
                      <a:hlinkClick r:id="rId8"/>
                    </pic:cNvPr>
                    <pic:cNvPicPr>
                      <a:picLocks noChangeAspect="1" noChangeArrowheads="1"/>
                    </pic:cNvPicPr>
                  </pic:nvPicPr>
                  <pic:blipFill>
                    <a:blip r:embed="rId9" cstate="print"/>
                    <a:srcRect/>
                    <a:stretch>
                      <a:fillRect/>
                    </a:stretch>
                  </pic:blipFill>
                  <pic:spPr bwMode="auto">
                    <a:xfrm>
                      <a:off x="0" y="0"/>
                      <a:ext cx="4286250" cy="6343650"/>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jc w:val="both"/>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3. Piensa en el asunto</w:t>
      </w:r>
    </w:p>
    <w:p w:rsidR="00F14B65" w:rsidRPr="00F14B65" w:rsidRDefault="00F14B65" w:rsidP="00F14B65">
      <w:pPr>
        <w:shd w:val="clear" w:color="auto" w:fill="FFFFFF"/>
        <w:spacing w:after="315" w:line="375" w:lineRule="atLeast"/>
        <w:jc w:val="both"/>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El asunto del email es el primer impacto que el usuario tiene cuando recibe tus envíos y es decisivo a la hora de que se decida a abrirlo o no. Dedica tiempo a pensarlo para intentar crear un lema que capte a los suscriptores. Por ejemplo, </w:t>
      </w:r>
      <w:proofErr w:type="spellStart"/>
      <w:r w:rsidRPr="00F14B65">
        <w:rPr>
          <w:rFonts w:ascii="Open Sans" w:eastAsia="Times New Roman" w:hAnsi="Open Sans" w:cs="Times New Roman"/>
          <w:color w:val="555555"/>
          <w:sz w:val="24"/>
          <w:szCs w:val="24"/>
          <w:lang w:eastAsia="es-ES"/>
        </w:rPr>
        <w:fldChar w:fldCharType="begin"/>
      </w:r>
      <w:r w:rsidRPr="00F14B65">
        <w:rPr>
          <w:rFonts w:ascii="Open Sans" w:eastAsia="Times New Roman" w:hAnsi="Open Sans" w:cs="Times New Roman"/>
          <w:color w:val="555555"/>
          <w:sz w:val="24"/>
          <w:szCs w:val="24"/>
          <w:lang w:eastAsia="es-ES"/>
        </w:rPr>
        <w:instrText xml:space="preserve"> HYPERLINK "http://es.letsbonus.com/seleccion/barcelona" \t "_blank" </w:instrText>
      </w:r>
      <w:r w:rsidRPr="00F14B65">
        <w:rPr>
          <w:rFonts w:ascii="Open Sans" w:eastAsia="Times New Roman" w:hAnsi="Open Sans" w:cs="Times New Roman"/>
          <w:color w:val="555555"/>
          <w:sz w:val="24"/>
          <w:szCs w:val="24"/>
          <w:lang w:eastAsia="es-ES"/>
        </w:rPr>
        <w:fldChar w:fldCharType="separate"/>
      </w:r>
      <w:r w:rsidRPr="00F14B65">
        <w:rPr>
          <w:rFonts w:ascii="Open Sans" w:eastAsia="Times New Roman" w:hAnsi="Open Sans" w:cs="Times New Roman"/>
          <w:color w:val="FF6600"/>
          <w:sz w:val="24"/>
          <w:szCs w:val="24"/>
          <w:u w:val="single"/>
          <w:lang w:eastAsia="es-ES"/>
        </w:rPr>
        <w:t>Lets</w:t>
      </w:r>
      <w:proofErr w:type="spellEnd"/>
      <w:r w:rsidRPr="00F14B65">
        <w:rPr>
          <w:rFonts w:ascii="Open Sans" w:eastAsia="Times New Roman" w:hAnsi="Open Sans" w:cs="Times New Roman"/>
          <w:color w:val="FF6600"/>
          <w:sz w:val="24"/>
          <w:szCs w:val="24"/>
          <w:u w:val="single"/>
          <w:lang w:eastAsia="es-ES"/>
        </w:rPr>
        <w:t xml:space="preserve"> </w:t>
      </w:r>
      <w:proofErr w:type="spellStart"/>
      <w:r w:rsidRPr="00F14B65">
        <w:rPr>
          <w:rFonts w:ascii="Open Sans" w:eastAsia="Times New Roman" w:hAnsi="Open Sans" w:cs="Times New Roman"/>
          <w:color w:val="FF6600"/>
          <w:sz w:val="24"/>
          <w:szCs w:val="24"/>
          <w:u w:val="single"/>
          <w:lang w:eastAsia="es-ES"/>
        </w:rPr>
        <w:t>Bonus</w:t>
      </w:r>
      <w:proofErr w:type="spellEnd"/>
      <w:r w:rsidRPr="00F14B65">
        <w:rPr>
          <w:rFonts w:ascii="Open Sans" w:eastAsia="Times New Roman" w:hAnsi="Open Sans" w:cs="Times New Roman"/>
          <w:color w:val="555555"/>
          <w:sz w:val="24"/>
          <w:szCs w:val="24"/>
          <w:lang w:eastAsia="es-ES"/>
        </w:rPr>
        <w:fldChar w:fldCharType="end"/>
      </w:r>
      <w:r w:rsidRPr="00F14B65">
        <w:rPr>
          <w:rFonts w:ascii="Open Sans" w:eastAsia="Times New Roman" w:hAnsi="Open Sans" w:cs="Times New Roman"/>
          <w:color w:val="555555"/>
          <w:sz w:val="24"/>
          <w:szCs w:val="24"/>
          <w:lang w:eastAsia="es-ES"/>
        </w:rPr>
        <w:t> cuida mucho los asuntos de sus emails, aportando siempre un</w:t>
      </w:r>
      <w:r w:rsidRPr="00F14B65">
        <w:rPr>
          <w:rFonts w:ascii="Open Sans" w:eastAsia="Times New Roman" w:hAnsi="Open Sans" w:cs="Times New Roman"/>
          <w:b/>
          <w:bCs/>
          <w:color w:val="555555"/>
          <w:sz w:val="24"/>
          <w:szCs w:val="24"/>
          <w:lang w:eastAsia="es-ES"/>
        </w:rPr>
        <w:t> tono fresco y cercano</w:t>
      </w:r>
      <w:r w:rsidRPr="00F14B65">
        <w:rPr>
          <w:rFonts w:ascii="Open Sans" w:eastAsia="Times New Roman" w:hAnsi="Open Sans" w:cs="Times New Roman"/>
          <w:color w:val="555555"/>
          <w:sz w:val="24"/>
          <w:szCs w:val="24"/>
          <w:lang w:eastAsia="es-ES"/>
        </w:rPr>
        <w:t> con sus consumidores</w:t>
      </w:r>
    </w:p>
    <w:p w:rsidR="00F14B65" w:rsidRPr="00F14B65" w:rsidRDefault="00F14B65" w:rsidP="00F14B65">
      <w:pPr>
        <w:shd w:val="clear" w:color="auto" w:fill="FFFFFF"/>
        <w:spacing w:after="315" w:line="375" w:lineRule="atLeast"/>
        <w:jc w:val="center"/>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lastRenderedPageBreak/>
        <w:drawing>
          <wp:inline distT="0" distB="0" distL="0" distR="0">
            <wp:extent cx="4286250" cy="3790950"/>
            <wp:effectExtent l="19050" t="0" r="0" b="0"/>
            <wp:docPr id="186" name="Imagen 186" descr="letsbon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etsbonus">
                      <a:hlinkClick r:id="rId10"/>
                    </pic:cNvPr>
                    <pic:cNvPicPr>
                      <a:picLocks noChangeAspect="1" noChangeArrowheads="1"/>
                    </pic:cNvPicPr>
                  </pic:nvPicPr>
                  <pic:blipFill>
                    <a:blip r:embed="rId11" cstate="print"/>
                    <a:srcRect/>
                    <a:stretch>
                      <a:fillRect/>
                    </a:stretch>
                  </pic:blipFill>
                  <pic:spPr bwMode="auto">
                    <a:xfrm>
                      <a:off x="0" y="0"/>
                      <a:ext cx="4286250" cy="3790950"/>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4. Piensa en los consumidores y adáptate a ellos</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Cuanto más segmentada esté tu lista de correo y más adaptes tus mensajes para estos segmentos, </w:t>
      </w:r>
      <w:r w:rsidRPr="00F14B65">
        <w:rPr>
          <w:rFonts w:ascii="Open Sans" w:eastAsia="Times New Roman" w:hAnsi="Open Sans" w:cs="Times New Roman"/>
          <w:b/>
          <w:bCs/>
          <w:color w:val="555555"/>
          <w:sz w:val="24"/>
          <w:szCs w:val="24"/>
          <w:lang w:eastAsia="es-ES"/>
        </w:rPr>
        <w:t>más efectivos serán</w:t>
      </w:r>
      <w:r w:rsidRPr="00F14B65">
        <w:rPr>
          <w:rFonts w:ascii="Open Sans" w:eastAsia="Times New Roman" w:hAnsi="Open Sans" w:cs="Times New Roman"/>
          <w:color w:val="555555"/>
          <w:sz w:val="24"/>
          <w:szCs w:val="24"/>
          <w:lang w:eastAsia="es-ES"/>
        </w:rPr>
        <w:t> tus envíos de email marketing. La personalización es clave para conseguir mejores resultados, como hace </w:t>
      </w:r>
      <w:proofErr w:type="spellStart"/>
      <w:r w:rsidRPr="00F14B65">
        <w:rPr>
          <w:rFonts w:ascii="Open Sans" w:eastAsia="Times New Roman" w:hAnsi="Open Sans" w:cs="Times New Roman"/>
          <w:color w:val="555555"/>
          <w:sz w:val="24"/>
          <w:szCs w:val="24"/>
          <w:lang w:eastAsia="es-ES"/>
        </w:rPr>
        <w:fldChar w:fldCharType="begin"/>
      </w:r>
      <w:r w:rsidRPr="00F14B65">
        <w:rPr>
          <w:rFonts w:ascii="Open Sans" w:eastAsia="Times New Roman" w:hAnsi="Open Sans" w:cs="Times New Roman"/>
          <w:color w:val="555555"/>
          <w:sz w:val="24"/>
          <w:szCs w:val="24"/>
          <w:lang w:eastAsia="es-ES"/>
        </w:rPr>
        <w:instrText xml:space="preserve"> HYPERLINK "http://es.privalia.com/public" \t "_blank" </w:instrText>
      </w:r>
      <w:r w:rsidRPr="00F14B65">
        <w:rPr>
          <w:rFonts w:ascii="Open Sans" w:eastAsia="Times New Roman" w:hAnsi="Open Sans" w:cs="Times New Roman"/>
          <w:color w:val="555555"/>
          <w:sz w:val="24"/>
          <w:szCs w:val="24"/>
          <w:lang w:eastAsia="es-ES"/>
        </w:rPr>
        <w:fldChar w:fldCharType="separate"/>
      </w:r>
      <w:r w:rsidRPr="00F14B65">
        <w:rPr>
          <w:rFonts w:ascii="Open Sans" w:eastAsia="Times New Roman" w:hAnsi="Open Sans" w:cs="Times New Roman"/>
          <w:color w:val="FF6600"/>
          <w:sz w:val="24"/>
          <w:szCs w:val="24"/>
          <w:u w:val="single"/>
          <w:lang w:eastAsia="es-ES"/>
        </w:rPr>
        <w:t>Privalia</w:t>
      </w:r>
      <w:proofErr w:type="spellEnd"/>
      <w:r w:rsidRPr="00F14B65">
        <w:rPr>
          <w:rFonts w:ascii="Open Sans" w:eastAsia="Times New Roman" w:hAnsi="Open Sans" w:cs="Times New Roman"/>
          <w:color w:val="555555"/>
          <w:sz w:val="24"/>
          <w:szCs w:val="24"/>
          <w:lang w:eastAsia="es-ES"/>
        </w:rPr>
        <w:fldChar w:fldCharType="end"/>
      </w:r>
      <w:r w:rsidRPr="00F14B65">
        <w:rPr>
          <w:rFonts w:ascii="Open Sans" w:eastAsia="Times New Roman" w:hAnsi="Open Sans" w:cs="Times New Roman"/>
          <w:color w:val="555555"/>
          <w:sz w:val="24"/>
          <w:szCs w:val="24"/>
          <w:lang w:eastAsia="es-ES"/>
        </w:rPr>
        <w:t>, que cada cierto tiempo envía emails con productos que pueden interesar a los suscriptores teniendo en cuenta sus preferencias.</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lastRenderedPageBreak/>
        <w:drawing>
          <wp:inline distT="0" distB="0" distL="0" distR="0">
            <wp:extent cx="4286250" cy="4838700"/>
            <wp:effectExtent l="19050" t="0" r="0" b="0"/>
            <wp:docPr id="187" name="Imagen 187" descr="privali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rivalia.jpg">
                      <a:hlinkClick r:id="rId12"/>
                    </pic:cNvPr>
                    <pic:cNvPicPr>
                      <a:picLocks noChangeAspect="1" noChangeArrowheads="1"/>
                    </pic:cNvPicPr>
                  </pic:nvPicPr>
                  <pic:blipFill>
                    <a:blip r:embed="rId13" cstate="print"/>
                    <a:srcRect/>
                    <a:stretch>
                      <a:fillRect/>
                    </a:stretch>
                  </pic:blipFill>
                  <pic:spPr bwMode="auto">
                    <a:xfrm>
                      <a:off x="0" y="0"/>
                      <a:ext cx="4286250" cy="4838700"/>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5. Planifica las llamadas a la acción</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Las llamadas a la acción son muy importantes dentro de un email, ya que marcan el momento en el que el usuario sale del gestor de correo para entrar en tu web y obtener más información sobre tus productos o servicios. En este sentido, es importante </w:t>
      </w:r>
      <w:r w:rsidRPr="00F14B65">
        <w:rPr>
          <w:rFonts w:ascii="Open Sans" w:eastAsia="Times New Roman" w:hAnsi="Open Sans" w:cs="Times New Roman"/>
          <w:b/>
          <w:bCs/>
          <w:color w:val="555555"/>
          <w:sz w:val="24"/>
          <w:szCs w:val="24"/>
          <w:lang w:eastAsia="es-ES"/>
        </w:rPr>
        <w:t>planificar cuántas llamadas a la acción va a tener el envío</w:t>
      </w:r>
      <w:r w:rsidRPr="00F14B65">
        <w:rPr>
          <w:rFonts w:ascii="Open Sans" w:eastAsia="Times New Roman" w:hAnsi="Open Sans" w:cs="Times New Roman"/>
          <w:color w:val="555555"/>
          <w:sz w:val="24"/>
          <w:szCs w:val="24"/>
          <w:lang w:eastAsia="es-ES"/>
        </w:rPr>
        <w:t> y dónde las vamos a colocar. Por ejemplo, en este ejemplo de </w:t>
      </w:r>
      <w:proofErr w:type="spellStart"/>
      <w:r w:rsidRPr="00F14B65">
        <w:rPr>
          <w:rFonts w:ascii="Open Sans" w:eastAsia="Times New Roman" w:hAnsi="Open Sans" w:cs="Times New Roman"/>
          <w:color w:val="555555"/>
          <w:sz w:val="24"/>
          <w:szCs w:val="24"/>
          <w:lang w:eastAsia="es-ES"/>
        </w:rPr>
        <w:fldChar w:fldCharType="begin"/>
      </w:r>
      <w:r w:rsidRPr="00F14B65">
        <w:rPr>
          <w:rFonts w:ascii="Open Sans" w:eastAsia="Times New Roman" w:hAnsi="Open Sans" w:cs="Times New Roman"/>
          <w:color w:val="555555"/>
          <w:sz w:val="24"/>
          <w:szCs w:val="24"/>
          <w:lang w:eastAsia="es-ES"/>
        </w:rPr>
        <w:instrText xml:space="preserve"> HYPERLINK "http://www.pullandbear.com/webapp/wcs/stores/servlet/home/pullandbeares/es/pullandbear" \t "_blank" </w:instrText>
      </w:r>
      <w:r w:rsidRPr="00F14B65">
        <w:rPr>
          <w:rFonts w:ascii="Open Sans" w:eastAsia="Times New Roman" w:hAnsi="Open Sans" w:cs="Times New Roman"/>
          <w:color w:val="555555"/>
          <w:sz w:val="24"/>
          <w:szCs w:val="24"/>
          <w:lang w:eastAsia="es-ES"/>
        </w:rPr>
        <w:fldChar w:fldCharType="separate"/>
      </w:r>
      <w:r w:rsidRPr="00F14B65">
        <w:rPr>
          <w:rFonts w:ascii="Open Sans" w:eastAsia="Times New Roman" w:hAnsi="Open Sans" w:cs="Times New Roman"/>
          <w:color w:val="FF6600"/>
          <w:sz w:val="24"/>
          <w:szCs w:val="24"/>
          <w:u w:val="single"/>
          <w:lang w:eastAsia="es-ES"/>
        </w:rPr>
        <w:t>Pull&amp;Bear</w:t>
      </w:r>
      <w:proofErr w:type="spellEnd"/>
      <w:r w:rsidRPr="00F14B65">
        <w:rPr>
          <w:rFonts w:ascii="Open Sans" w:eastAsia="Times New Roman" w:hAnsi="Open Sans" w:cs="Times New Roman"/>
          <w:color w:val="555555"/>
          <w:sz w:val="24"/>
          <w:szCs w:val="24"/>
          <w:lang w:eastAsia="es-ES"/>
        </w:rPr>
        <w:fldChar w:fldCharType="end"/>
      </w:r>
      <w:r w:rsidRPr="00F14B65">
        <w:rPr>
          <w:rFonts w:ascii="Open Sans" w:eastAsia="Times New Roman" w:hAnsi="Open Sans" w:cs="Times New Roman"/>
          <w:color w:val="555555"/>
          <w:sz w:val="24"/>
          <w:szCs w:val="24"/>
          <w:lang w:eastAsia="es-ES"/>
        </w:rPr>
        <w:t>, sólo hay una llamada a la acción que se destaca en un color fuerte frente al resto del diseño en blanco y negro</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lastRenderedPageBreak/>
        <w:drawing>
          <wp:inline distT="0" distB="0" distL="0" distR="0">
            <wp:extent cx="4286250" cy="3609975"/>
            <wp:effectExtent l="19050" t="0" r="0" b="0"/>
            <wp:docPr id="188" name="Imagen 188" descr="pullandbea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ullandbear.jpg">
                      <a:hlinkClick r:id="rId14"/>
                    </pic:cNvPr>
                    <pic:cNvPicPr>
                      <a:picLocks noChangeAspect="1" noChangeArrowheads="1"/>
                    </pic:cNvPicPr>
                  </pic:nvPicPr>
                  <pic:blipFill>
                    <a:blip r:embed="rId15" cstate="print"/>
                    <a:srcRect/>
                    <a:stretch>
                      <a:fillRect/>
                    </a:stretch>
                  </pic:blipFill>
                  <pic:spPr bwMode="auto">
                    <a:xfrm>
                      <a:off x="0" y="0"/>
                      <a:ext cx="4286250" cy="3609975"/>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6. Crea sentimiento de urgencia</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Las </w:t>
      </w:r>
      <w:r w:rsidRPr="00F14B65">
        <w:rPr>
          <w:rFonts w:ascii="Open Sans" w:eastAsia="Times New Roman" w:hAnsi="Open Sans" w:cs="Times New Roman"/>
          <w:b/>
          <w:bCs/>
          <w:color w:val="555555"/>
          <w:sz w:val="24"/>
          <w:szCs w:val="24"/>
          <w:lang w:eastAsia="es-ES"/>
        </w:rPr>
        <w:t>promociones por un tiempo limitado</w:t>
      </w:r>
      <w:r w:rsidRPr="00F14B65">
        <w:rPr>
          <w:rFonts w:ascii="Open Sans" w:eastAsia="Times New Roman" w:hAnsi="Open Sans" w:cs="Times New Roman"/>
          <w:color w:val="555555"/>
          <w:sz w:val="24"/>
          <w:szCs w:val="24"/>
          <w:lang w:eastAsia="es-ES"/>
        </w:rPr>
        <w:t> funcionan muy bien en email marketing. Así pues, se trata de un recurso que podemos utilizar para estimular la compra, como ocurre en este email de </w:t>
      </w:r>
      <w:hyperlink r:id="rId16" w:tgtFrame="_blank" w:history="1">
        <w:r w:rsidRPr="00F14B65">
          <w:rPr>
            <w:rFonts w:ascii="Open Sans" w:eastAsia="Times New Roman" w:hAnsi="Open Sans" w:cs="Times New Roman"/>
            <w:color w:val="FF6600"/>
            <w:sz w:val="24"/>
            <w:szCs w:val="24"/>
            <w:u w:val="single"/>
            <w:lang w:eastAsia="es-ES"/>
          </w:rPr>
          <w:t>Orange</w:t>
        </w:r>
      </w:hyperlink>
      <w:r w:rsidRPr="00F14B65">
        <w:rPr>
          <w:rFonts w:ascii="Open Sans" w:eastAsia="Times New Roman" w:hAnsi="Open Sans" w:cs="Times New Roman"/>
          <w:color w:val="555555"/>
          <w:sz w:val="24"/>
          <w:szCs w:val="24"/>
          <w:lang w:eastAsia="es-ES"/>
        </w:rPr>
        <w:t> que, además, centra la oferta únicamente en el canal de venta online.</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drawing>
          <wp:inline distT="0" distB="0" distL="0" distR="0">
            <wp:extent cx="4286250" cy="4019550"/>
            <wp:effectExtent l="19050" t="0" r="0" b="0"/>
            <wp:docPr id="189" name="Imagen 189" descr="orang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range.jpg">
                      <a:hlinkClick r:id="rId17"/>
                    </pic:cNvPr>
                    <pic:cNvPicPr>
                      <a:picLocks noChangeAspect="1" noChangeArrowheads="1"/>
                    </pic:cNvPicPr>
                  </pic:nvPicPr>
                  <pic:blipFill>
                    <a:blip r:embed="rId18" cstate="print"/>
                    <a:srcRect/>
                    <a:stretch>
                      <a:fillRect/>
                    </a:stretch>
                  </pic:blipFill>
                  <pic:spPr bwMode="auto">
                    <a:xfrm>
                      <a:off x="0" y="0"/>
                      <a:ext cx="4286250" cy="4019550"/>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7. Aprovecha las fechas señaladas</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lastRenderedPageBreak/>
        <w:t>Navidad, San Valentín, el Día del Padre… Todas ellas son fechas en las que las personas solemos comprar más y podemos aprovecharlo en nuestras campañas de email marketing. Pero no sólo eso. Mira cómo </w:t>
      </w:r>
      <w:hyperlink r:id="rId19" w:tgtFrame="_blank" w:history="1">
        <w:r w:rsidRPr="00F14B65">
          <w:rPr>
            <w:rFonts w:ascii="Open Sans" w:eastAsia="Times New Roman" w:hAnsi="Open Sans" w:cs="Times New Roman"/>
            <w:color w:val="FF6600"/>
            <w:sz w:val="24"/>
            <w:szCs w:val="24"/>
            <w:u w:val="single"/>
            <w:lang w:eastAsia="es-ES"/>
          </w:rPr>
          <w:t>K-</w:t>
        </w:r>
        <w:proofErr w:type="spellStart"/>
        <w:r w:rsidRPr="00F14B65">
          <w:rPr>
            <w:rFonts w:ascii="Open Sans" w:eastAsia="Times New Roman" w:hAnsi="Open Sans" w:cs="Times New Roman"/>
            <w:color w:val="FF6600"/>
            <w:sz w:val="24"/>
            <w:szCs w:val="24"/>
            <w:u w:val="single"/>
            <w:lang w:eastAsia="es-ES"/>
          </w:rPr>
          <w:t>tuin</w:t>
        </w:r>
        <w:proofErr w:type="spellEnd"/>
      </w:hyperlink>
      <w:r w:rsidRPr="00F14B65">
        <w:rPr>
          <w:rFonts w:ascii="Open Sans" w:eastAsia="Times New Roman" w:hAnsi="Open Sans" w:cs="Times New Roman"/>
          <w:color w:val="555555"/>
          <w:sz w:val="24"/>
          <w:szCs w:val="24"/>
          <w:lang w:eastAsia="es-ES"/>
        </w:rPr>
        <w:t> aprovecha un acontecimiento internacional como la gala de los Oscar de Hollywood para hacer una </w:t>
      </w:r>
      <w:r w:rsidRPr="00F14B65">
        <w:rPr>
          <w:rFonts w:ascii="Open Sans" w:eastAsia="Times New Roman" w:hAnsi="Open Sans" w:cs="Times New Roman"/>
          <w:b/>
          <w:bCs/>
          <w:color w:val="555555"/>
          <w:sz w:val="24"/>
          <w:szCs w:val="24"/>
          <w:lang w:eastAsia="es-ES"/>
        </w:rPr>
        <w:t>promoción especial</w:t>
      </w:r>
      <w:r w:rsidRPr="00F14B65">
        <w:rPr>
          <w:rFonts w:ascii="Open Sans" w:eastAsia="Times New Roman" w:hAnsi="Open Sans" w:cs="Times New Roman"/>
          <w:color w:val="555555"/>
          <w:sz w:val="24"/>
          <w:szCs w:val="24"/>
          <w:lang w:eastAsia="es-ES"/>
        </w:rPr>
        <w:t>.</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drawing>
          <wp:inline distT="0" distB="0" distL="0" distR="0">
            <wp:extent cx="4286250" cy="5372100"/>
            <wp:effectExtent l="19050" t="0" r="0" b="0"/>
            <wp:docPr id="190" name="Imagen 190" descr="ktui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ktuin.jpg">
                      <a:hlinkClick r:id="rId20"/>
                    </pic:cNvPr>
                    <pic:cNvPicPr>
                      <a:picLocks noChangeAspect="1" noChangeArrowheads="1"/>
                    </pic:cNvPicPr>
                  </pic:nvPicPr>
                  <pic:blipFill>
                    <a:blip r:embed="rId21" cstate="print"/>
                    <a:srcRect/>
                    <a:stretch>
                      <a:fillRect/>
                    </a:stretch>
                  </pic:blipFill>
                  <pic:spPr bwMode="auto">
                    <a:xfrm>
                      <a:off x="0" y="0"/>
                      <a:ext cx="4286250" cy="5372100"/>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8. Menos es más</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Si puedes decir algo en una frase, ¿para qué utilizar un párrafo? Es importante saber que la gente dispone de poco tiempo para ver nuestros mensajes por lo que en muchas ocasiones</w:t>
      </w:r>
      <w:r w:rsidRPr="00F14B65">
        <w:rPr>
          <w:rFonts w:ascii="Open Sans" w:eastAsia="Times New Roman" w:hAnsi="Open Sans" w:cs="Times New Roman"/>
          <w:b/>
          <w:bCs/>
          <w:color w:val="555555"/>
          <w:sz w:val="24"/>
          <w:szCs w:val="24"/>
          <w:lang w:eastAsia="es-ES"/>
        </w:rPr>
        <w:t> la mejor opción es optar por el minimalismo</w:t>
      </w:r>
      <w:r w:rsidRPr="00F14B65">
        <w:rPr>
          <w:rFonts w:ascii="Open Sans" w:eastAsia="Times New Roman" w:hAnsi="Open Sans" w:cs="Times New Roman"/>
          <w:color w:val="555555"/>
          <w:sz w:val="24"/>
          <w:szCs w:val="24"/>
          <w:lang w:eastAsia="es-ES"/>
        </w:rPr>
        <w:t> en nuestros envíos. Sirva de ejemplo este envío de </w:t>
      </w:r>
      <w:hyperlink r:id="rId22" w:tgtFrame="_blank" w:history="1">
        <w:r w:rsidRPr="00F14B65">
          <w:rPr>
            <w:rFonts w:ascii="Open Sans" w:eastAsia="Times New Roman" w:hAnsi="Open Sans" w:cs="Times New Roman"/>
            <w:color w:val="FF6600"/>
            <w:sz w:val="24"/>
            <w:szCs w:val="24"/>
            <w:u w:val="single"/>
            <w:lang w:eastAsia="es-ES"/>
          </w:rPr>
          <w:t xml:space="preserve">Sangría </w:t>
        </w:r>
        <w:proofErr w:type="spellStart"/>
        <w:r w:rsidRPr="00F14B65">
          <w:rPr>
            <w:rFonts w:ascii="Open Sans" w:eastAsia="Times New Roman" w:hAnsi="Open Sans" w:cs="Times New Roman"/>
            <w:color w:val="FF6600"/>
            <w:sz w:val="24"/>
            <w:szCs w:val="24"/>
            <w:u w:val="single"/>
            <w:lang w:eastAsia="es-ES"/>
          </w:rPr>
          <w:t>Lolea</w:t>
        </w:r>
        <w:proofErr w:type="spellEnd"/>
      </w:hyperlink>
      <w:r w:rsidRPr="00F14B65">
        <w:rPr>
          <w:rFonts w:ascii="Open Sans" w:eastAsia="Times New Roman" w:hAnsi="Open Sans" w:cs="Times New Roman"/>
          <w:color w:val="555555"/>
          <w:sz w:val="24"/>
          <w:szCs w:val="24"/>
          <w:lang w:eastAsia="es-ES"/>
        </w:rPr>
        <w:t> para una cata de su bebida.</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lastRenderedPageBreak/>
        <w:drawing>
          <wp:inline distT="0" distB="0" distL="0" distR="0">
            <wp:extent cx="4286250" cy="5743575"/>
            <wp:effectExtent l="19050" t="0" r="0" b="0"/>
            <wp:docPr id="191" name="Imagen 191" descr="lole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olea.jpg">
                      <a:hlinkClick r:id="rId23"/>
                    </pic:cNvPr>
                    <pic:cNvPicPr>
                      <a:picLocks noChangeAspect="1" noChangeArrowheads="1"/>
                    </pic:cNvPicPr>
                  </pic:nvPicPr>
                  <pic:blipFill>
                    <a:blip r:embed="rId24" cstate="print"/>
                    <a:srcRect/>
                    <a:stretch>
                      <a:fillRect/>
                    </a:stretch>
                  </pic:blipFill>
                  <pic:spPr bwMode="auto">
                    <a:xfrm>
                      <a:off x="0" y="0"/>
                      <a:ext cx="4286250" cy="5743575"/>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9. Utiliza el email para mantener el contacto con tus suscriptores</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 xml:space="preserve">No todas las empresas pueden mandar un </w:t>
      </w:r>
      <w:proofErr w:type="spellStart"/>
      <w:r w:rsidRPr="00F14B65">
        <w:rPr>
          <w:rFonts w:ascii="Open Sans" w:eastAsia="Times New Roman" w:hAnsi="Open Sans" w:cs="Times New Roman"/>
          <w:color w:val="555555"/>
          <w:sz w:val="24"/>
          <w:szCs w:val="24"/>
          <w:lang w:eastAsia="es-ES"/>
        </w:rPr>
        <w:t>newsletter</w:t>
      </w:r>
      <w:proofErr w:type="spellEnd"/>
      <w:r w:rsidRPr="00F14B65">
        <w:rPr>
          <w:rFonts w:ascii="Open Sans" w:eastAsia="Times New Roman" w:hAnsi="Open Sans" w:cs="Times New Roman"/>
          <w:color w:val="555555"/>
          <w:sz w:val="24"/>
          <w:szCs w:val="24"/>
          <w:lang w:eastAsia="es-ES"/>
        </w:rPr>
        <w:t xml:space="preserve"> semanal con promociones. Cada marca debe encontrar la forma de utilizar el email marketing, de tal forma que sea una herramienta que permita </w:t>
      </w:r>
      <w:r w:rsidRPr="00F14B65">
        <w:rPr>
          <w:rFonts w:ascii="Open Sans" w:eastAsia="Times New Roman" w:hAnsi="Open Sans" w:cs="Times New Roman"/>
          <w:b/>
          <w:bCs/>
          <w:color w:val="555555"/>
          <w:sz w:val="24"/>
          <w:szCs w:val="24"/>
          <w:lang w:eastAsia="es-ES"/>
        </w:rPr>
        <w:t>permanecer en contacto</w:t>
      </w:r>
      <w:r w:rsidRPr="00F14B65">
        <w:rPr>
          <w:rFonts w:ascii="Open Sans" w:eastAsia="Times New Roman" w:hAnsi="Open Sans" w:cs="Times New Roman"/>
          <w:color w:val="555555"/>
          <w:sz w:val="24"/>
          <w:szCs w:val="24"/>
          <w:lang w:eastAsia="es-ES"/>
        </w:rPr>
        <w:t> con nuestro público. Por ejemplo, nuestros compañeros de </w:t>
      </w:r>
      <w:proofErr w:type="spellStart"/>
      <w:r w:rsidRPr="00F14B65">
        <w:rPr>
          <w:rFonts w:ascii="Open Sans" w:eastAsia="Times New Roman" w:hAnsi="Open Sans" w:cs="Times New Roman"/>
          <w:color w:val="555555"/>
          <w:sz w:val="24"/>
          <w:szCs w:val="24"/>
          <w:lang w:eastAsia="es-ES"/>
        </w:rPr>
        <w:t>Antevenio</w:t>
      </w:r>
      <w:proofErr w:type="spellEnd"/>
      <w:r w:rsidRPr="00F14B65">
        <w:rPr>
          <w:rFonts w:ascii="Open Sans" w:eastAsia="Times New Roman" w:hAnsi="Open Sans" w:cs="Times New Roman"/>
          <w:color w:val="555555"/>
          <w:sz w:val="24"/>
          <w:szCs w:val="24"/>
          <w:lang w:eastAsia="es-ES"/>
        </w:rPr>
        <w:t xml:space="preserve"> </w:t>
      </w:r>
      <w:proofErr w:type="spellStart"/>
      <w:r w:rsidRPr="00F14B65">
        <w:rPr>
          <w:rFonts w:ascii="Open Sans" w:eastAsia="Times New Roman" w:hAnsi="Open Sans" w:cs="Times New Roman"/>
          <w:color w:val="555555"/>
          <w:sz w:val="24"/>
          <w:szCs w:val="24"/>
          <w:lang w:eastAsia="es-ES"/>
        </w:rPr>
        <w:t>Rich&amp;Reach</w:t>
      </w:r>
      <w:proofErr w:type="spellEnd"/>
      <w:r w:rsidRPr="00F14B65">
        <w:rPr>
          <w:rFonts w:ascii="Open Sans" w:eastAsia="Times New Roman" w:hAnsi="Open Sans" w:cs="Times New Roman"/>
          <w:color w:val="555555"/>
          <w:sz w:val="24"/>
          <w:szCs w:val="24"/>
          <w:lang w:eastAsia="es-ES"/>
        </w:rPr>
        <w:t xml:space="preserve"> lo están haciendo muy bien con su </w:t>
      </w:r>
      <w:proofErr w:type="spellStart"/>
      <w:r w:rsidRPr="00F14B65">
        <w:rPr>
          <w:rFonts w:ascii="Open Sans" w:eastAsia="Times New Roman" w:hAnsi="Open Sans" w:cs="Times New Roman"/>
          <w:color w:val="555555"/>
          <w:sz w:val="24"/>
          <w:szCs w:val="24"/>
          <w:lang w:eastAsia="es-ES"/>
        </w:rPr>
        <w:t>newsletter</w:t>
      </w:r>
      <w:proofErr w:type="spellEnd"/>
      <w:r w:rsidRPr="00F14B65">
        <w:rPr>
          <w:rFonts w:ascii="Open Sans" w:eastAsia="Times New Roman" w:hAnsi="Open Sans" w:cs="Times New Roman"/>
          <w:color w:val="555555"/>
          <w:sz w:val="24"/>
          <w:szCs w:val="24"/>
          <w:lang w:eastAsia="es-ES"/>
        </w:rPr>
        <w:t xml:space="preserve"> mensual en la que cuentan las novedades de la plataforma, qué pasa ese mes en la oficina, etc.</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lastRenderedPageBreak/>
        <w:drawing>
          <wp:inline distT="0" distB="0" distL="0" distR="0">
            <wp:extent cx="4286250" cy="4267200"/>
            <wp:effectExtent l="19050" t="0" r="0" b="0"/>
            <wp:docPr id="192" name="Imagen 192" descr="fullsix.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ullsix.jpg">
                      <a:hlinkClick r:id="rId25"/>
                    </pic:cNvPr>
                    <pic:cNvPicPr>
                      <a:picLocks noChangeAspect="1" noChangeArrowheads="1"/>
                    </pic:cNvPicPr>
                  </pic:nvPicPr>
                  <pic:blipFill>
                    <a:blip r:embed="rId26" cstate="print"/>
                    <a:srcRect/>
                    <a:stretch>
                      <a:fillRect/>
                    </a:stretch>
                  </pic:blipFill>
                  <pic:spPr bwMode="auto">
                    <a:xfrm>
                      <a:off x="0" y="0"/>
                      <a:ext cx="4286250" cy="4267200"/>
                    </a:xfrm>
                    <a:prstGeom prst="rect">
                      <a:avLst/>
                    </a:prstGeom>
                    <a:noFill/>
                    <a:ln w="9525">
                      <a:noFill/>
                      <a:miter lim="800000"/>
                      <a:headEnd/>
                      <a:tailEnd/>
                    </a:ln>
                  </pic:spPr>
                </pic:pic>
              </a:graphicData>
            </a:graphic>
          </wp:inline>
        </w:drawing>
      </w:r>
    </w:p>
    <w:p w:rsidR="00F14B65" w:rsidRPr="00F14B65" w:rsidRDefault="00F14B65" w:rsidP="00F14B65">
      <w:pPr>
        <w:shd w:val="clear" w:color="auto" w:fill="FFFFFF"/>
        <w:spacing w:after="150" w:line="240" w:lineRule="auto"/>
        <w:outlineLvl w:val="2"/>
        <w:rPr>
          <w:rFonts w:ascii="Helvetica" w:eastAsia="Times New Roman" w:hAnsi="Helvetica" w:cs="Times New Roman"/>
          <w:color w:val="333333"/>
          <w:sz w:val="36"/>
          <w:szCs w:val="36"/>
          <w:lang w:eastAsia="es-ES"/>
        </w:rPr>
      </w:pPr>
      <w:r w:rsidRPr="00F14B65">
        <w:rPr>
          <w:rFonts w:ascii="Helvetica" w:eastAsia="Times New Roman" w:hAnsi="Helvetica" w:cs="Times New Roman"/>
          <w:color w:val="333333"/>
          <w:sz w:val="36"/>
          <w:szCs w:val="36"/>
          <w:lang w:eastAsia="es-ES"/>
        </w:rPr>
        <w:t>10. Sé original</w:t>
      </w:r>
    </w:p>
    <w:p w:rsidR="00F14B65" w:rsidRPr="00F14B65" w:rsidRDefault="00F14B65" w:rsidP="00F14B65">
      <w:pPr>
        <w:shd w:val="clear" w:color="auto" w:fill="FFFFFF"/>
        <w:spacing w:after="315" w:line="375" w:lineRule="atLeast"/>
        <w:rPr>
          <w:rFonts w:ascii="Open Sans" w:eastAsia="Times New Roman" w:hAnsi="Open Sans" w:cs="Times New Roman"/>
          <w:color w:val="555555"/>
          <w:sz w:val="24"/>
          <w:szCs w:val="24"/>
          <w:lang w:eastAsia="es-ES"/>
        </w:rPr>
      </w:pPr>
      <w:r w:rsidRPr="00F14B65">
        <w:rPr>
          <w:rFonts w:ascii="Open Sans" w:eastAsia="Times New Roman" w:hAnsi="Open Sans" w:cs="Times New Roman"/>
          <w:color w:val="555555"/>
          <w:sz w:val="24"/>
          <w:szCs w:val="24"/>
          <w:lang w:eastAsia="es-ES"/>
        </w:rPr>
        <w:t>Nuestro último consejo de la lista: sé original y creativo. Tus envíos deben </w:t>
      </w:r>
      <w:r w:rsidRPr="00F14B65">
        <w:rPr>
          <w:rFonts w:ascii="Open Sans" w:eastAsia="Times New Roman" w:hAnsi="Open Sans" w:cs="Times New Roman"/>
          <w:b/>
          <w:bCs/>
          <w:color w:val="555555"/>
          <w:sz w:val="24"/>
          <w:szCs w:val="24"/>
          <w:lang w:eastAsia="es-ES"/>
        </w:rPr>
        <w:t>destacar del resto,</w:t>
      </w:r>
      <w:r w:rsidRPr="00F14B65">
        <w:rPr>
          <w:rFonts w:ascii="Open Sans" w:eastAsia="Times New Roman" w:hAnsi="Open Sans" w:cs="Times New Roman"/>
          <w:color w:val="555555"/>
          <w:sz w:val="24"/>
          <w:szCs w:val="24"/>
          <w:lang w:eastAsia="es-ES"/>
        </w:rPr>
        <w:t> han de servir para diferenciarte y llamar la atención de tus lectores. Puedes utilizar muchos recursos: mostrar la información de forma original, trabajar los contenidos, innovar en el tono de tu comunicación… O puedes hacer como </w:t>
      </w:r>
      <w:hyperlink r:id="rId27" w:tgtFrame="_blank" w:history="1">
        <w:r w:rsidRPr="00F14B65">
          <w:rPr>
            <w:rFonts w:ascii="Open Sans" w:eastAsia="Times New Roman" w:hAnsi="Open Sans" w:cs="Times New Roman"/>
            <w:color w:val="FF6600"/>
            <w:sz w:val="24"/>
            <w:szCs w:val="24"/>
            <w:u w:val="single"/>
            <w:lang w:eastAsia="es-ES"/>
          </w:rPr>
          <w:t>ONO</w:t>
        </w:r>
      </w:hyperlink>
      <w:r w:rsidRPr="00F14B65">
        <w:rPr>
          <w:rFonts w:ascii="Open Sans" w:eastAsia="Times New Roman" w:hAnsi="Open Sans" w:cs="Times New Roman"/>
          <w:color w:val="555555"/>
          <w:sz w:val="24"/>
          <w:szCs w:val="24"/>
          <w:lang w:eastAsia="es-ES"/>
        </w:rPr>
        <w:t>, que en este envío utilizó a un adorable monstruo como gancho.</w:t>
      </w:r>
    </w:p>
    <w:p w:rsidR="00F14B65" w:rsidRPr="00F14B65" w:rsidRDefault="00F14B65" w:rsidP="00F14B65">
      <w:pPr>
        <w:shd w:val="clear" w:color="auto" w:fill="FFFFFF"/>
        <w:spacing w:line="375" w:lineRule="atLeast"/>
        <w:rPr>
          <w:rFonts w:ascii="Open Sans" w:eastAsia="Times New Roman" w:hAnsi="Open Sans" w:cs="Times New Roman"/>
          <w:color w:val="555555"/>
          <w:sz w:val="24"/>
          <w:szCs w:val="24"/>
          <w:lang w:eastAsia="es-ES"/>
        </w:rPr>
      </w:pPr>
      <w:r>
        <w:rPr>
          <w:rFonts w:ascii="Open Sans" w:eastAsia="Times New Roman" w:hAnsi="Open Sans" w:cs="Times New Roman"/>
          <w:noProof/>
          <w:color w:val="FF6600"/>
          <w:sz w:val="24"/>
          <w:szCs w:val="24"/>
          <w:lang w:eastAsia="es-ES"/>
        </w:rPr>
        <w:drawing>
          <wp:inline distT="0" distB="0" distL="0" distR="0">
            <wp:extent cx="3581400" cy="3517731"/>
            <wp:effectExtent l="19050" t="0" r="0" b="0"/>
            <wp:docPr id="193" name="Imagen 193" descr="ono.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ono.jpg">
                      <a:hlinkClick r:id="rId28"/>
                    </pic:cNvPr>
                    <pic:cNvPicPr>
                      <a:picLocks noChangeAspect="1" noChangeArrowheads="1"/>
                    </pic:cNvPicPr>
                  </pic:nvPicPr>
                  <pic:blipFill>
                    <a:blip r:embed="rId29" cstate="print"/>
                    <a:srcRect/>
                    <a:stretch>
                      <a:fillRect/>
                    </a:stretch>
                  </pic:blipFill>
                  <pic:spPr bwMode="auto">
                    <a:xfrm>
                      <a:off x="0" y="0"/>
                      <a:ext cx="3581400" cy="3517731"/>
                    </a:xfrm>
                    <a:prstGeom prst="rect">
                      <a:avLst/>
                    </a:prstGeom>
                    <a:noFill/>
                    <a:ln w="9525">
                      <a:noFill/>
                      <a:miter lim="800000"/>
                      <a:headEnd/>
                      <a:tailEnd/>
                    </a:ln>
                  </pic:spPr>
                </pic:pic>
              </a:graphicData>
            </a:graphic>
          </wp:inline>
        </w:drawing>
      </w:r>
    </w:p>
    <w:p w:rsidR="00B85D84" w:rsidRDefault="00B85D84"/>
    <w:sectPr w:rsidR="00B85D84" w:rsidSect="00F14B6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14B65"/>
    <w:rsid w:val="00B85D84"/>
    <w:rsid w:val="00F14B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D84"/>
  </w:style>
  <w:style w:type="paragraph" w:styleId="Ttulo1">
    <w:name w:val="heading 1"/>
    <w:basedOn w:val="Normal"/>
    <w:link w:val="Ttulo1Car"/>
    <w:uiPriority w:val="9"/>
    <w:qFormat/>
    <w:rsid w:val="00F14B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3">
    <w:name w:val="heading 3"/>
    <w:basedOn w:val="Normal"/>
    <w:link w:val="Ttulo3Car"/>
    <w:uiPriority w:val="9"/>
    <w:qFormat/>
    <w:rsid w:val="00F14B6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B65"/>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sid w:val="00F14B65"/>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F14B65"/>
    <w:rPr>
      <w:color w:val="0000FF"/>
      <w:u w:val="single"/>
    </w:rPr>
  </w:style>
  <w:style w:type="paragraph" w:styleId="NormalWeb">
    <w:name w:val="Normal (Web)"/>
    <w:basedOn w:val="Normal"/>
    <w:uiPriority w:val="99"/>
    <w:semiHidden/>
    <w:unhideWhenUsed/>
    <w:rsid w:val="00F14B6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14B65"/>
  </w:style>
  <w:style w:type="character" w:styleId="Textoennegrita">
    <w:name w:val="Strong"/>
    <w:basedOn w:val="Fuentedeprrafopredeter"/>
    <w:uiPriority w:val="22"/>
    <w:qFormat/>
    <w:rsid w:val="00F14B65"/>
    <w:rPr>
      <w:b/>
      <w:bCs/>
    </w:rPr>
  </w:style>
  <w:style w:type="paragraph" w:styleId="Textodeglobo">
    <w:name w:val="Balloon Text"/>
    <w:basedOn w:val="Normal"/>
    <w:link w:val="TextodegloboCar"/>
    <w:uiPriority w:val="99"/>
    <w:semiHidden/>
    <w:unhideWhenUsed/>
    <w:rsid w:val="00F14B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770146">
      <w:bodyDiv w:val="1"/>
      <w:marLeft w:val="0"/>
      <w:marRight w:val="0"/>
      <w:marTop w:val="0"/>
      <w:marBottom w:val="0"/>
      <w:divBdr>
        <w:top w:val="none" w:sz="0" w:space="0" w:color="auto"/>
        <w:left w:val="none" w:sz="0" w:space="0" w:color="auto"/>
        <w:bottom w:val="none" w:sz="0" w:space="0" w:color="auto"/>
        <w:right w:val="none" w:sz="0" w:space="0" w:color="auto"/>
      </w:divBdr>
      <w:divsChild>
        <w:div w:id="1277567347">
          <w:marLeft w:val="0"/>
          <w:marRight w:val="0"/>
          <w:marTop w:val="0"/>
          <w:marBottom w:val="450"/>
          <w:divBdr>
            <w:top w:val="none" w:sz="0" w:space="0" w:color="auto"/>
            <w:left w:val="none" w:sz="0" w:space="0" w:color="auto"/>
            <w:bottom w:val="none" w:sz="0" w:space="0" w:color="auto"/>
            <w:right w:val="none" w:sz="0" w:space="0" w:color="auto"/>
          </w:divBdr>
        </w:div>
        <w:div w:id="1186288462">
          <w:marLeft w:val="-225"/>
          <w:marRight w:val="-225"/>
          <w:marTop w:val="0"/>
          <w:marBottom w:val="0"/>
          <w:divBdr>
            <w:top w:val="none" w:sz="0" w:space="0" w:color="auto"/>
            <w:left w:val="none" w:sz="0" w:space="0" w:color="auto"/>
            <w:bottom w:val="none" w:sz="0" w:space="0" w:color="auto"/>
            <w:right w:val="none" w:sz="0" w:space="0" w:color="auto"/>
          </w:divBdr>
        </w:div>
      </w:divsChild>
    </w:div>
    <w:div w:id="696272543">
      <w:bodyDiv w:val="1"/>
      <w:marLeft w:val="0"/>
      <w:marRight w:val="0"/>
      <w:marTop w:val="0"/>
      <w:marBottom w:val="0"/>
      <w:divBdr>
        <w:top w:val="none" w:sz="0" w:space="0" w:color="auto"/>
        <w:left w:val="none" w:sz="0" w:space="0" w:color="auto"/>
        <w:bottom w:val="none" w:sz="0" w:space="0" w:color="auto"/>
        <w:right w:val="none" w:sz="0" w:space="0" w:color="auto"/>
      </w:divBdr>
      <w:divsChild>
        <w:div w:id="111172903">
          <w:marLeft w:val="0"/>
          <w:marRight w:val="0"/>
          <w:marTop w:val="0"/>
          <w:marBottom w:val="450"/>
          <w:divBdr>
            <w:top w:val="none" w:sz="0" w:space="0" w:color="auto"/>
            <w:left w:val="none" w:sz="0" w:space="0" w:color="auto"/>
            <w:bottom w:val="none" w:sz="0" w:space="0" w:color="auto"/>
            <w:right w:val="none" w:sz="0" w:space="0" w:color="auto"/>
          </w:divBdr>
        </w:div>
        <w:div w:id="1426489117">
          <w:marLeft w:val="-225"/>
          <w:marRight w:val="-225"/>
          <w:marTop w:val="0"/>
          <w:marBottom w:val="0"/>
          <w:divBdr>
            <w:top w:val="none" w:sz="0" w:space="0" w:color="auto"/>
            <w:left w:val="none" w:sz="0" w:space="0" w:color="auto"/>
            <w:bottom w:val="none" w:sz="0" w:space="0" w:color="auto"/>
            <w:right w:val="none" w:sz="0" w:space="0" w:color="auto"/>
          </w:divBdr>
        </w:div>
      </w:divsChild>
    </w:div>
    <w:div w:id="1375034740">
      <w:bodyDiv w:val="1"/>
      <w:marLeft w:val="0"/>
      <w:marRight w:val="0"/>
      <w:marTop w:val="0"/>
      <w:marBottom w:val="0"/>
      <w:divBdr>
        <w:top w:val="none" w:sz="0" w:space="0" w:color="auto"/>
        <w:left w:val="none" w:sz="0" w:space="0" w:color="auto"/>
        <w:bottom w:val="none" w:sz="0" w:space="0" w:color="auto"/>
        <w:right w:val="none" w:sz="0" w:space="0" w:color="auto"/>
      </w:divBdr>
      <w:divsChild>
        <w:div w:id="117576057">
          <w:marLeft w:val="0"/>
          <w:marRight w:val="0"/>
          <w:marTop w:val="0"/>
          <w:marBottom w:val="0"/>
          <w:divBdr>
            <w:top w:val="none" w:sz="0" w:space="0" w:color="auto"/>
            <w:left w:val="none" w:sz="0" w:space="0" w:color="auto"/>
            <w:bottom w:val="none" w:sz="0" w:space="0" w:color="auto"/>
            <w:right w:val="none" w:sz="0" w:space="0" w:color="auto"/>
          </w:divBdr>
        </w:div>
        <w:div w:id="1590656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irector.com/blog/wp-content/uploads/justeat.jpg"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www.mdirector.com/blog/wp-content/uploads/privalia.jpg.jpg" TargetMode="External"/><Relationship Id="rId17" Type="http://schemas.openxmlformats.org/officeDocument/2006/relationships/hyperlink" Target="http://www.mdirector.com/blog/wp-content/uploads/orange.jpg.jpg" TargetMode="External"/><Relationship Id="rId25" Type="http://schemas.openxmlformats.org/officeDocument/2006/relationships/hyperlink" Target="http://blog.antevenio.com/wp-content/uploads/2014/02/Captura-de-pantalla-2014-02-24-a-las-17.56.31.png" TargetMode="External"/><Relationship Id="rId2" Type="http://schemas.openxmlformats.org/officeDocument/2006/relationships/settings" Target="settings.xml"/><Relationship Id="rId16" Type="http://schemas.openxmlformats.org/officeDocument/2006/relationships/hyperlink" Target="http://www.orange.es/" TargetMode="External"/><Relationship Id="rId20" Type="http://schemas.openxmlformats.org/officeDocument/2006/relationships/hyperlink" Target="http://www.mdirector.com/blog/wp-content/uploads/ktuin.jpg.jpg" TargetMode="External"/><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www.mdirector.com/blog/wp-content/uploads/expirit.jpg" TargetMode="Externa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www.mdirector.com/blog/wp-content/uploads/lolea.jpg.jpg" TargetMode="External"/><Relationship Id="rId28" Type="http://schemas.openxmlformats.org/officeDocument/2006/relationships/hyperlink" Target="http://www.mdirector.com/blog/wp-content/uploads/ono.jpg.jpg" TargetMode="External"/><Relationship Id="rId10" Type="http://schemas.openxmlformats.org/officeDocument/2006/relationships/hyperlink" Target="http://www.mdirector.com/blog/wp-content/uploads/letsbonus.jpg" TargetMode="External"/><Relationship Id="rId19" Type="http://schemas.openxmlformats.org/officeDocument/2006/relationships/hyperlink" Target="http://www.k-tuin.com/" TargetMode="External"/><Relationship Id="rId31" Type="http://schemas.openxmlformats.org/officeDocument/2006/relationships/theme" Target="theme/theme1.xml"/><Relationship Id="rId4" Type="http://schemas.openxmlformats.org/officeDocument/2006/relationships/hyperlink" Target="http://www.mdirector.com/blog/wp-content/uploads/m-director45.jpg" TargetMode="External"/><Relationship Id="rId9" Type="http://schemas.openxmlformats.org/officeDocument/2006/relationships/image" Target="media/image3.jpeg"/><Relationship Id="rId14" Type="http://schemas.openxmlformats.org/officeDocument/2006/relationships/hyperlink" Target="http://www.mdirector.com/blog/wp-content/uploads/pullandbear.jpg.jpg" TargetMode="External"/><Relationship Id="rId22" Type="http://schemas.openxmlformats.org/officeDocument/2006/relationships/hyperlink" Target="http://www.sangrialolea.com/" TargetMode="External"/><Relationship Id="rId27" Type="http://schemas.openxmlformats.org/officeDocument/2006/relationships/hyperlink" Target="http://www.ono.es/"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852</Words>
  <Characters>4687</Characters>
  <Application>Microsoft Office Word</Application>
  <DocSecurity>0</DocSecurity>
  <Lines>39</Lines>
  <Paragraphs>11</Paragraphs>
  <ScaleCrop>false</ScaleCrop>
  <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fferven</dc:creator>
  <cp:lastModifiedBy>fferven</cp:lastModifiedBy>
  <cp:revision>1</cp:revision>
  <dcterms:created xsi:type="dcterms:W3CDTF">2014-11-25T23:59:00Z</dcterms:created>
  <dcterms:modified xsi:type="dcterms:W3CDTF">2014-11-26T00:16:00Z</dcterms:modified>
</cp:coreProperties>
</file>